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ACB5" w14:textId="77777777" w:rsidR="000106E0" w:rsidRDefault="00D34D62" w:rsidP="00335909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5CACB6" wp14:editId="245CACB7">
            <wp:simplePos x="0" y="0"/>
            <wp:positionH relativeFrom="page">
              <wp:align>center</wp:align>
            </wp:positionH>
            <wp:positionV relativeFrom="paragraph">
              <wp:posOffset>6979920</wp:posOffset>
            </wp:positionV>
            <wp:extent cx="1670050" cy="1285875"/>
            <wp:effectExtent l="0" t="0" r="6350" b="9525"/>
            <wp:wrapTight wrapText="bothSides">
              <wp:wrapPolygon edited="0">
                <wp:start x="17740" y="0"/>
                <wp:lineTo x="16262" y="640"/>
                <wp:lineTo x="14783" y="3520"/>
                <wp:lineTo x="14783" y="5120"/>
                <wp:lineTo x="13059" y="7360"/>
                <wp:lineTo x="11827" y="9600"/>
                <wp:lineTo x="5667" y="15360"/>
                <wp:lineTo x="0" y="19200"/>
                <wp:lineTo x="0" y="20800"/>
                <wp:lineTo x="246" y="21440"/>
                <wp:lineTo x="493" y="21440"/>
                <wp:lineTo x="3942" y="21440"/>
                <wp:lineTo x="7884" y="20480"/>
                <wp:lineTo x="19711" y="16320"/>
                <wp:lineTo x="20204" y="15360"/>
                <wp:lineTo x="19465" y="10240"/>
                <wp:lineTo x="21436" y="4160"/>
                <wp:lineTo x="21436" y="1600"/>
                <wp:lineTo x="18972" y="0"/>
                <wp:lineTo x="177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SEaglein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6D" w:rsidRPr="00335909">
        <w:rPr>
          <w:rFonts w:ascii="Times New Roman" w:hAnsi="Times New Roman" w:cs="Times New Roman"/>
          <w:noProof/>
        </w:rPr>
        <w:drawing>
          <wp:inline distT="0" distB="0" distL="0" distR="0" wp14:anchorId="245CACB8" wp14:editId="46A52AB8">
            <wp:extent cx="9667875" cy="93630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106E0" w:rsidSect="00B42D73">
      <w:headerReference w:type="default" r:id="rId13"/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ACBC" w14:textId="77777777" w:rsidR="00B42D73" w:rsidRDefault="00B42D73" w:rsidP="00B42D73">
      <w:pPr>
        <w:spacing w:after="0" w:line="240" w:lineRule="auto"/>
      </w:pPr>
      <w:r>
        <w:separator/>
      </w:r>
    </w:p>
  </w:endnote>
  <w:endnote w:type="continuationSeparator" w:id="0">
    <w:p w14:paraId="245CACBD" w14:textId="77777777" w:rsidR="00B42D73" w:rsidRDefault="00B42D73" w:rsidP="00B4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ACBA" w14:textId="77777777" w:rsidR="00B42D73" w:rsidRDefault="00B42D73" w:rsidP="00B42D73">
      <w:pPr>
        <w:spacing w:after="0" w:line="240" w:lineRule="auto"/>
      </w:pPr>
      <w:r>
        <w:separator/>
      </w:r>
    </w:p>
  </w:footnote>
  <w:footnote w:type="continuationSeparator" w:id="0">
    <w:p w14:paraId="245CACBB" w14:textId="77777777" w:rsidR="00B42D73" w:rsidRDefault="00B42D73" w:rsidP="00B4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ACBE" w14:textId="77777777" w:rsidR="00B42D73" w:rsidRPr="00486D6D" w:rsidRDefault="00DE3A66" w:rsidP="00183E43">
    <w:pPr>
      <w:pStyle w:val="Header"/>
      <w:shd w:val="clear" w:color="auto" w:fill="850000"/>
      <w:jc w:val="center"/>
      <w:rPr>
        <w:rFonts w:ascii="Algerian" w:hAnsi="Algerian"/>
        <w:b/>
        <w:sz w:val="32"/>
        <w:szCs w:val="32"/>
      </w:rPr>
    </w:pPr>
    <w:r w:rsidRPr="00486D6D">
      <w:rPr>
        <w:rFonts w:ascii="Algerian" w:hAnsi="Algerian"/>
        <w:b/>
        <w:sz w:val="32"/>
        <w:szCs w:val="32"/>
      </w:rPr>
      <w:t>Snow Hill High School</w:t>
    </w:r>
  </w:p>
  <w:p w14:paraId="245CACBF" w14:textId="77777777" w:rsidR="00DE3A66" w:rsidRPr="00486D6D" w:rsidRDefault="00DE3A66" w:rsidP="00183E43">
    <w:pPr>
      <w:pStyle w:val="Header"/>
      <w:shd w:val="clear" w:color="auto" w:fill="850000"/>
      <w:jc w:val="center"/>
      <w:rPr>
        <w:rFonts w:ascii="Algerian" w:hAnsi="Algerian"/>
        <w:b/>
        <w:sz w:val="32"/>
        <w:szCs w:val="32"/>
      </w:rPr>
    </w:pPr>
    <w:r w:rsidRPr="00486D6D">
      <w:rPr>
        <w:rFonts w:ascii="Algerian" w:hAnsi="Algerian"/>
        <w:b/>
        <w:sz w:val="32"/>
        <w:szCs w:val="32"/>
      </w:rPr>
      <w:t>Organizational Leadership Chart</w:t>
    </w:r>
  </w:p>
  <w:p w14:paraId="245CACC0" w14:textId="77777777" w:rsidR="00B42D73" w:rsidRDefault="00B42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6D"/>
    <w:rsid w:val="000106E0"/>
    <w:rsid w:val="0002126E"/>
    <w:rsid w:val="00051B50"/>
    <w:rsid w:val="00083FBA"/>
    <w:rsid w:val="000C6A2B"/>
    <w:rsid w:val="00171857"/>
    <w:rsid w:val="00183E43"/>
    <w:rsid w:val="001875FB"/>
    <w:rsid w:val="0023552A"/>
    <w:rsid w:val="002516E9"/>
    <w:rsid w:val="00273707"/>
    <w:rsid w:val="002C7897"/>
    <w:rsid w:val="002D70E8"/>
    <w:rsid w:val="00306A79"/>
    <w:rsid w:val="00335909"/>
    <w:rsid w:val="003506FD"/>
    <w:rsid w:val="003531F3"/>
    <w:rsid w:val="003C4571"/>
    <w:rsid w:val="00411303"/>
    <w:rsid w:val="00435617"/>
    <w:rsid w:val="00441F76"/>
    <w:rsid w:val="00486D6D"/>
    <w:rsid w:val="004D55D5"/>
    <w:rsid w:val="004E0EE4"/>
    <w:rsid w:val="00525028"/>
    <w:rsid w:val="00574C78"/>
    <w:rsid w:val="005E683C"/>
    <w:rsid w:val="005F7A85"/>
    <w:rsid w:val="00662538"/>
    <w:rsid w:val="0068430B"/>
    <w:rsid w:val="006A1A0C"/>
    <w:rsid w:val="006B46B4"/>
    <w:rsid w:val="007632B4"/>
    <w:rsid w:val="00793504"/>
    <w:rsid w:val="007B5BEA"/>
    <w:rsid w:val="00884E3F"/>
    <w:rsid w:val="009C5668"/>
    <w:rsid w:val="009E31BD"/>
    <w:rsid w:val="00B15549"/>
    <w:rsid w:val="00B4118A"/>
    <w:rsid w:val="00B42D73"/>
    <w:rsid w:val="00BC0C39"/>
    <w:rsid w:val="00BC2040"/>
    <w:rsid w:val="00BD065A"/>
    <w:rsid w:val="00C115DA"/>
    <w:rsid w:val="00C37847"/>
    <w:rsid w:val="00C478E1"/>
    <w:rsid w:val="00CD37DA"/>
    <w:rsid w:val="00CE10C3"/>
    <w:rsid w:val="00D34D62"/>
    <w:rsid w:val="00D37F6B"/>
    <w:rsid w:val="00DC04F7"/>
    <w:rsid w:val="00DE3A66"/>
    <w:rsid w:val="00DE646D"/>
    <w:rsid w:val="00E03952"/>
    <w:rsid w:val="00EC36A7"/>
    <w:rsid w:val="00F15369"/>
    <w:rsid w:val="00F55701"/>
    <w:rsid w:val="00F6588F"/>
    <w:rsid w:val="00F86D03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5CACB5"/>
  <w15:chartTrackingRefBased/>
  <w15:docId w15:val="{306495D9-705D-4A18-8B4F-6F7AC63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73"/>
  </w:style>
  <w:style w:type="paragraph" w:styleId="Footer">
    <w:name w:val="footer"/>
    <w:basedOn w:val="Normal"/>
    <w:link w:val="FooterChar"/>
    <w:uiPriority w:val="99"/>
    <w:unhideWhenUsed/>
    <w:rsid w:val="00B4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73"/>
  </w:style>
  <w:style w:type="paragraph" w:styleId="NoSpacing">
    <w:name w:val="No Spacing"/>
    <w:uiPriority w:val="1"/>
    <w:qFormat/>
    <w:rsid w:val="00C478E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CD0398-86B0-4758-A5EF-79A537E483D2}" type="doc">
      <dgm:prSet loTypeId="urn:microsoft.com/office/officeart/2005/8/layout/hierarchy4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D2E551-CCEC-4F80-9396-3D5A8449CAC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 b="1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Principal</a:t>
          </a:r>
        </a:p>
        <a:p>
          <a:r>
            <a:rPr lang="en-US" sz="1100" b="1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Kimberly Purvis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Instructional Leadership Team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Professional Development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Finance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Teacher Evaluation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SLO's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Department Chairs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School Improvement Team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CAST</a:t>
          </a:r>
        </a:p>
        <a:p>
          <a:r>
            <a:rPr lang="en-US" sz="10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School Improvement - Literacy</a:t>
          </a:r>
        </a:p>
      </dgm:t>
    </dgm:pt>
    <dgm:pt modelId="{7F8FE5EC-6CCE-4A0F-B1D4-CB95A52E14F5}" type="parTrans" cxnId="{A14909A3-B3AB-4028-B3FA-D8DEA99C8430}">
      <dgm:prSet/>
      <dgm:spPr/>
      <dgm:t>
        <a:bodyPr/>
        <a:lstStyle/>
        <a:p>
          <a:endParaRPr lang="en-US"/>
        </a:p>
      </dgm:t>
    </dgm:pt>
    <dgm:pt modelId="{3FAC1F54-1DB0-4D8B-862E-D49944BA71ED}" type="sibTrans" cxnId="{A14909A3-B3AB-4028-B3FA-D8DEA99C8430}">
      <dgm:prSet/>
      <dgm:spPr/>
      <dgm:t>
        <a:bodyPr/>
        <a:lstStyle/>
        <a:p>
          <a:endParaRPr lang="en-US"/>
        </a:p>
      </dgm:t>
    </dgm:pt>
    <dgm:pt modelId="{60A2B1F4-3B8A-45AB-9114-FA8EC6E42AAA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Amy Field</a:t>
          </a:r>
        </a:p>
        <a:p>
          <a:pPr>
            <a:lnSpc>
              <a:spcPct val="100000"/>
            </a:lnSpc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CRT </a:t>
          </a:r>
        </a:p>
        <a:p>
          <a:pPr>
            <a:lnSpc>
              <a:spcPct val="100000"/>
            </a:lnSpc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Internal Coordinator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Testing 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Data Management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Plans for Success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School Improvement - Leader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Professional Development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Social Committee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Big Bash</a:t>
          </a:r>
        </a:p>
        <a:p>
          <a:pPr>
            <a:lnSpc>
              <a:spcPct val="100000"/>
            </a:lnSpc>
          </a:pP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PLCs</a:t>
          </a:r>
        </a:p>
      </dgm:t>
    </dgm:pt>
    <dgm:pt modelId="{7763AEDA-4887-4847-B6B5-5E5A43078922}" type="sibTrans" cxnId="{7E56385F-B42E-4568-8816-F798D1C05035}">
      <dgm:prSet/>
      <dgm:spPr/>
      <dgm:t>
        <a:bodyPr/>
        <a:lstStyle/>
        <a:p>
          <a:endParaRPr lang="en-US"/>
        </a:p>
      </dgm:t>
    </dgm:pt>
    <dgm:pt modelId="{0D52124E-0605-428C-9B84-78E5AE81EC5E}" type="parTrans" cxnId="{7E56385F-B42E-4568-8816-F798D1C05035}">
      <dgm:prSet/>
      <dgm:spPr/>
      <dgm:t>
        <a:bodyPr/>
        <a:lstStyle/>
        <a:p>
          <a:endParaRPr lang="en-US"/>
        </a:p>
      </dgm:t>
    </dgm:pt>
    <dgm:pt modelId="{3AC9AEB7-610C-4D88-A275-B9B4D370FC05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ct val="35000"/>
            </a:spcAft>
          </a:pPr>
          <a:r>
            <a:rPr lang="en-US" sz="105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Jonathan Kehl 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105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Assistant Principal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School Improvement - Math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Academy 100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Attendance Data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Technology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Teach Boost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School Deputy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Lunch Supervision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Homeroom Docs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Bulletin Boards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Student employees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Choral Boosters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Game Supervision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Teacher Observation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Facilities (Aesthetics) 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Custodian Evaluations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Student Devices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Communications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(newsletter, surveys, media)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Sex Offender List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Classroom Inventory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SIAC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Saturday School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Student Recognition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FAST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SOAR (Advisory Period)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American Education Week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11th and 12th Grade: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Discipline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Academic Review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Attendance 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Guidance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504/IEP</a:t>
          </a:r>
        </a:p>
      </dgm:t>
    </dgm:pt>
    <dgm:pt modelId="{C01A7FC9-3BEA-4EC1-8B9B-7FFBA0F4E533}" type="sibTrans" cxnId="{7205A0A0-2B7E-47EE-80B8-FD9C8FDD7C85}">
      <dgm:prSet/>
      <dgm:spPr/>
      <dgm:t>
        <a:bodyPr/>
        <a:lstStyle/>
        <a:p>
          <a:endParaRPr lang="en-US"/>
        </a:p>
      </dgm:t>
    </dgm:pt>
    <dgm:pt modelId="{060C9F78-6745-4280-9EA3-77DF4359667C}" type="parTrans" cxnId="{7205A0A0-2B7E-47EE-80B8-FD9C8FDD7C85}">
      <dgm:prSet/>
      <dgm:spPr/>
      <dgm:t>
        <a:bodyPr/>
        <a:lstStyle/>
        <a:p>
          <a:endParaRPr lang="en-US"/>
        </a:p>
      </dgm:t>
    </dgm:pt>
    <dgm:pt modelId="{95A51AA7-423A-4D8B-A381-A0B8687A409E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ct val="35000"/>
            </a:spcAft>
          </a:pPr>
          <a:r>
            <a:rPr lang="en-US" sz="1100" b="1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Scot Tingle 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1100" b="1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Assistant Principal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School Improvement - Safety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Professional Learning Platform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US" sz="900" baseline="0">
            <a:solidFill>
              <a:sysClr val="windowText" lastClr="000000"/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Discipline Data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Security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Lockers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Keys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Bus Drills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Van usage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Athletic Boosters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Parent Contact Logs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Field Trips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Students Worker (SY)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Building Usage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Emergency Plan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COMAR Drills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OCR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MSAP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Equipment Inventory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Athletics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Substitutes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Class Coverage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1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Facilities (Maintenance &amp; Work orders</a:t>
          </a: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)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Lunch Supervision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WTHS Attendance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Band Boosters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Support Staff (EA's &amp; Cafeteria)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Game Supervision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Teacher Observation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Parent Contact Logs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Student Parking Permits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JROTC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PBIS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Student Pictures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9th and 10th Grade: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Discipline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Academic Review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Attendance 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Guidance</a:t>
          </a:r>
        </a:p>
        <a:p>
          <a:pPr>
            <a:lnSpc>
              <a:spcPct val="100000"/>
            </a:lnSpc>
            <a:spcAft>
              <a:spcPct val="35000"/>
            </a:spcAft>
          </a:pPr>
          <a:r>
            <a:rPr lang="en-US" sz="900" b="0" i="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504/IEP</a:t>
          </a:r>
          <a:endParaRPr lang="en-US" sz="900" baseline="0">
            <a:solidFill>
              <a:sysClr val="windowText" lastClr="000000"/>
            </a:solidFill>
            <a:latin typeface="Times New Roman" panose="02020603050405020304" pitchFamily="18" charset="0"/>
          </a:endParaRPr>
        </a:p>
      </dgm:t>
    </dgm:pt>
    <dgm:pt modelId="{4B50C576-5638-4CC7-AC75-3C93B97F97E9}" type="sibTrans" cxnId="{6CB4637D-B7FD-4553-A250-B5FC46BCE367}">
      <dgm:prSet/>
      <dgm:spPr/>
      <dgm:t>
        <a:bodyPr/>
        <a:lstStyle/>
        <a:p>
          <a:endParaRPr lang="en-US"/>
        </a:p>
      </dgm:t>
    </dgm:pt>
    <dgm:pt modelId="{E2180E13-6AB2-40C6-BCB7-13F6321D6446}" type="parTrans" cxnId="{6CB4637D-B7FD-4553-A250-B5FC46BCE367}">
      <dgm:prSet/>
      <dgm:spPr/>
      <dgm:t>
        <a:bodyPr/>
        <a:lstStyle/>
        <a:p>
          <a:endParaRPr lang="en-US"/>
        </a:p>
      </dgm:t>
    </dgm:pt>
    <dgm:pt modelId="{BE416D75-2F2D-480E-92CB-14F7843BB2A2}" type="pres">
      <dgm:prSet presAssocID="{FBCD0398-86B0-4758-A5EF-79A537E483D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E490E22-D950-4E77-BAAB-2E9E276C0AA0}" type="pres">
      <dgm:prSet presAssocID="{B0D2E551-CCEC-4F80-9396-3D5A8449CAC6}" presName="vertOne" presStyleCnt="0"/>
      <dgm:spPr/>
    </dgm:pt>
    <dgm:pt modelId="{A2711C36-2998-4F89-8803-1BE07E639CFE}" type="pres">
      <dgm:prSet presAssocID="{B0D2E551-CCEC-4F80-9396-3D5A8449CAC6}" presName="txOne" presStyleLbl="node0" presStyleIdx="0" presStyleCnt="1" custScaleX="29270" custScaleY="115747" custLinFactY="5749" custLinFactNeighborX="-10939" custLinFactNeighborY="100000">
        <dgm:presLayoutVars>
          <dgm:chPref val="3"/>
        </dgm:presLayoutVars>
      </dgm:prSet>
      <dgm:spPr/>
    </dgm:pt>
    <dgm:pt modelId="{A7EFA44A-D42D-4BDF-AE0A-BCEFAD7F25D4}" type="pres">
      <dgm:prSet presAssocID="{B0D2E551-CCEC-4F80-9396-3D5A8449CAC6}" presName="parTransOne" presStyleCnt="0"/>
      <dgm:spPr/>
    </dgm:pt>
    <dgm:pt modelId="{6F5F917D-0868-497F-814C-05FDC2FB9A43}" type="pres">
      <dgm:prSet presAssocID="{B0D2E551-CCEC-4F80-9396-3D5A8449CAC6}" presName="horzOne" presStyleCnt="0"/>
      <dgm:spPr/>
    </dgm:pt>
    <dgm:pt modelId="{CA5E6A19-8456-4FC2-B97C-996FF247D581}" type="pres">
      <dgm:prSet presAssocID="{95A51AA7-423A-4D8B-A381-A0B8687A409E}" presName="vertTwo" presStyleCnt="0"/>
      <dgm:spPr/>
    </dgm:pt>
    <dgm:pt modelId="{450BE98C-677A-43DF-9861-454036F3BACC}" type="pres">
      <dgm:prSet presAssocID="{95A51AA7-423A-4D8B-A381-A0B8687A409E}" presName="txTwo" presStyleLbl="node2" presStyleIdx="0" presStyleCnt="3" custScaleX="20490" custScaleY="376256" custLinFactNeighborX="-8758" custLinFactNeighborY="-34855">
        <dgm:presLayoutVars>
          <dgm:chPref val="3"/>
        </dgm:presLayoutVars>
      </dgm:prSet>
      <dgm:spPr/>
    </dgm:pt>
    <dgm:pt modelId="{77154CEF-4638-42D7-82F1-6A28EC12E2B1}" type="pres">
      <dgm:prSet presAssocID="{95A51AA7-423A-4D8B-A381-A0B8687A409E}" presName="horzTwo" presStyleCnt="0"/>
      <dgm:spPr/>
    </dgm:pt>
    <dgm:pt modelId="{EC8AAFDC-9AAB-4996-9484-6C30E66E3055}" type="pres">
      <dgm:prSet presAssocID="{4B50C576-5638-4CC7-AC75-3C93B97F97E9}" presName="sibSpaceTwo" presStyleCnt="0"/>
      <dgm:spPr/>
    </dgm:pt>
    <dgm:pt modelId="{B44AFA64-962C-4F39-ABE5-D6BA104DD800}" type="pres">
      <dgm:prSet presAssocID="{3AC9AEB7-610C-4D88-A275-B9B4D370FC05}" presName="vertTwo" presStyleCnt="0"/>
      <dgm:spPr/>
    </dgm:pt>
    <dgm:pt modelId="{7C1086C4-209B-4C62-9894-1664796DCA8F}" type="pres">
      <dgm:prSet presAssocID="{3AC9AEB7-610C-4D88-A275-B9B4D370FC05}" presName="txTwo" presStyleLbl="node2" presStyleIdx="1" presStyleCnt="3" custScaleX="21150" custScaleY="310105" custLinFactNeighborX="15712" custLinFactNeighborY="-22546">
        <dgm:presLayoutVars>
          <dgm:chPref val="3"/>
        </dgm:presLayoutVars>
      </dgm:prSet>
      <dgm:spPr/>
    </dgm:pt>
    <dgm:pt modelId="{949082BB-5D0E-463F-BFE1-8E4BB2C32F1D}" type="pres">
      <dgm:prSet presAssocID="{3AC9AEB7-610C-4D88-A275-B9B4D370FC05}" presName="horzTwo" presStyleCnt="0"/>
      <dgm:spPr/>
    </dgm:pt>
    <dgm:pt modelId="{7D7A5245-D5F2-4C36-90D8-1BE9B5044CD5}" type="pres">
      <dgm:prSet presAssocID="{C01A7FC9-3BEA-4EC1-8B9B-7FFBA0F4E533}" presName="sibSpaceTwo" presStyleCnt="0"/>
      <dgm:spPr/>
    </dgm:pt>
    <dgm:pt modelId="{5F8DBE78-AC86-4F23-BC0F-B39892A6BC4A}" type="pres">
      <dgm:prSet presAssocID="{60A2B1F4-3B8A-45AB-9114-FA8EC6E42AAA}" presName="vertTwo" presStyleCnt="0"/>
      <dgm:spPr/>
    </dgm:pt>
    <dgm:pt modelId="{8DE3722A-0454-446A-B187-8674BE0CBF92}" type="pres">
      <dgm:prSet presAssocID="{60A2B1F4-3B8A-45AB-9114-FA8EC6E42AAA}" presName="txTwo" presStyleLbl="node2" presStyleIdx="2" presStyleCnt="3" custScaleX="19072" custScaleY="121704" custLinFactNeighborX="-40970" custLinFactNeighborY="57130">
        <dgm:presLayoutVars>
          <dgm:chPref val="3"/>
        </dgm:presLayoutVars>
      </dgm:prSet>
      <dgm:spPr/>
    </dgm:pt>
    <dgm:pt modelId="{E388E041-3545-492E-82B5-0812FB63FA02}" type="pres">
      <dgm:prSet presAssocID="{60A2B1F4-3B8A-45AB-9114-FA8EC6E42AAA}" presName="horzTwo" presStyleCnt="0"/>
      <dgm:spPr/>
    </dgm:pt>
  </dgm:ptLst>
  <dgm:cxnLst>
    <dgm:cxn modelId="{1FC2672D-AC11-475A-BEDC-A12D8F34595B}" type="presOf" srcId="{FBCD0398-86B0-4758-A5EF-79A537E483D2}" destId="{BE416D75-2F2D-480E-92CB-14F7843BB2A2}" srcOrd="0" destOrd="0" presId="urn:microsoft.com/office/officeart/2005/8/layout/hierarchy4"/>
    <dgm:cxn modelId="{11808253-50FC-4A5E-AA37-E34A44491B1B}" type="presOf" srcId="{B0D2E551-CCEC-4F80-9396-3D5A8449CAC6}" destId="{A2711C36-2998-4F89-8803-1BE07E639CFE}" srcOrd="0" destOrd="0" presId="urn:microsoft.com/office/officeart/2005/8/layout/hierarchy4"/>
    <dgm:cxn modelId="{7E56385F-B42E-4568-8816-F798D1C05035}" srcId="{B0D2E551-CCEC-4F80-9396-3D5A8449CAC6}" destId="{60A2B1F4-3B8A-45AB-9114-FA8EC6E42AAA}" srcOrd="2" destOrd="0" parTransId="{0D52124E-0605-428C-9B84-78E5AE81EC5E}" sibTransId="{7763AEDA-4887-4847-B6B5-5E5A43078922}"/>
    <dgm:cxn modelId="{17D04D71-AE47-4D99-9B73-1BA99F27A179}" type="presOf" srcId="{3AC9AEB7-610C-4D88-A275-B9B4D370FC05}" destId="{7C1086C4-209B-4C62-9894-1664796DCA8F}" srcOrd="0" destOrd="0" presId="urn:microsoft.com/office/officeart/2005/8/layout/hierarchy4"/>
    <dgm:cxn modelId="{6CB4637D-B7FD-4553-A250-B5FC46BCE367}" srcId="{B0D2E551-CCEC-4F80-9396-3D5A8449CAC6}" destId="{95A51AA7-423A-4D8B-A381-A0B8687A409E}" srcOrd="0" destOrd="0" parTransId="{E2180E13-6AB2-40C6-BCB7-13F6321D6446}" sibTransId="{4B50C576-5638-4CC7-AC75-3C93B97F97E9}"/>
    <dgm:cxn modelId="{8E4F578E-4487-42AF-87E0-C3BC90FA7C1E}" type="presOf" srcId="{60A2B1F4-3B8A-45AB-9114-FA8EC6E42AAA}" destId="{8DE3722A-0454-446A-B187-8674BE0CBF92}" srcOrd="0" destOrd="0" presId="urn:microsoft.com/office/officeart/2005/8/layout/hierarchy4"/>
    <dgm:cxn modelId="{7205A0A0-2B7E-47EE-80B8-FD9C8FDD7C85}" srcId="{B0D2E551-CCEC-4F80-9396-3D5A8449CAC6}" destId="{3AC9AEB7-610C-4D88-A275-B9B4D370FC05}" srcOrd="1" destOrd="0" parTransId="{060C9F78-6745-4280-9EA3-77DF4359667C}" sibTransId="{C01A7FC9-3BEA-4EC1-8B9B-7FFBA0F4E533}"/>
    <dgm:cxn modelId="{A14909A3-B3AB-4028-B3FA-D8DEA99C8430}" srcId="{FBCD0398-86B0-4758-A5EF-79A537E483D2}" destId="{B0D2E551-CCEC-4F80-9396-3D5A8449CAC6}" srcOrd="0" destOrd="0" parTransId="{7F8FE5EC-6CCE-4A0F-B1D4-CB95A52E14F5}" sibTransId="{3FAC1F54-1DB0-4D8B-862E-D49944BA71ED}"/>
    <dgm:cxn modelId="{E0D7C7EB-7D45-406F-B7BF-557C27BF3454}" type="presOf" srcId="{95A51AA7-423A-4D8B-A381-A0B8687A409E}" destId="{450BE98C-677A-43DF-9861-454036F3BACC}" srcOrd="0" destOrd="0" presId="urn:microsoft.com/office/officeart/2005/8/layout/hierarchy4"/>
    <dgm:cxn modelId="{383959A2-4E35-4662-A286-60DE9CF7EC47}" type="presParOf" srcId="{BE416D75-2F2D-480E-92CB-14F7843BB2A2}" destId="{9E490E22-D950-4E77-BAAB-2E9E276C0AA0}" srcOrd="0" destOrd="0" presId="urn:microsoft.com/office/officeart/2005/8/layout/hierarchy4"/>
    <dgm:cxn modelId="{B58EF8CA-391D-4522-963F-54A5F8D6FB0B}" type="presParOf" srcId="{9E490E22-D950-4E77-BAAB-2E9E276C0AA0}" destId="{A2711C36-2998-4F89-8803-1BE07E639CFE}" srcOrd="0" destOrd="0" presId="urn:microsoft.com/office/officeart/2005/8/layout/hierarchy4"/>
    <dgm:cxn modelId="{1918AF2B-2782-43C8-A4F9-94E574676D35}" type="presParOf" srcId="{9E490E22-D950-4E77-BAAB-2E9E276C0AA0}" destId="{A7EFA44A-D42D-4BDF-AE0A-BCEFAD7F25D4}" srcOrd="1" destOrd="0" presId="urn:microsoft.com/office/officeart/2005/8/layout/hierarchy4"/>
    <dgm:cxn modelId="{ABC4D67D-8CBC-46FB-9E7E-F50988A85879}" type="presParOf" srcId="{9E490E22-D950-4E77-BAAB-2E9E276C0AA0}" destId="{6F5F917D-0868-497F-814C-05FDC2FB9A43}" srcOrd="2" destOrd="0" presId="urn:microsoft.com/office/officeart/2005/8/layout/hierarchy4"/>
    <dgm:cxn modelId="{8345C161-D86C-4EE0-84DF-DBCEAFFB7ABC}" type="presParOf" srcId="{6F5F917D-0868-497F-814C-05FDC2FB9A43}" destId="{CA5E6A19-8456-4FC2-B97C-996FF247D581}" srcOrd="0" destOrd="0" presId="urn:microsoft.com/office/officeart/2005/8/layout/hierarchy4"/>
    <dgm:cxn modelId="{BEED22EF-946F-41D1-BCC4-F2B32677CBE6}" type="presParOf" srcId="{CA5E6A19-8456-4FC2-B97C-996FF247D581}" destId="{450BE98C-677A-43DF-9861-454036F3BACC}" srcOrd="0" destOrd="0" presId="urn:microsoft.com/office/officeart/2005/8/layout/hierarchy4"/>
    <dgm:cxn modelId="{7EA55878-F06C-4277-9CF3-F9190F5B96B8}" type="presParOf" srcId="{CA5E6A19-8456-4FC2-B97C-996FF247D581}" destId="{77154CEF-4638-42D7-82F1-6A28EC12E2B1}" srcOrd="1" destOrd="0" presId="urn:microsoft.com/office/officeart/2005/8/layout/hierarchy4"/>
    <dgm:cxn modelId="{8209B237-6ADD-45F3-A4A2-4AFAB710CBAA}" type="presParOf" srcId="{6F5F917D-0868-497F-814C-05FDC2FB9A43}" destId="{EC8AAFDC-9AAB-4996-9484-6C30E66E3055}" srcOrd="1" destOrd="0" presId="urn:microsoft.com/office/officeart/2005/8/layout/hierarchy4"/>
    <dgm:cxn modelId="{640F807E-4FF0-4F67-89A9-9ECEB6879FEB}" type="presParOf" srcId="{6F5F917D-0868-497F-814C-05FDC2FB9A43}" destId="{B44AFA64-962C-4F39-ABE5-D6BA104DD800}" srcOrd="2" destOrd="0" presId="urn:microsoft.com/office/officeart/2005/8/layout/hierarchy4"/>
    <dgm:cxn modelId="{23BDCD06-CD83-4787-AFC5-27565D3C1F77}" type="presParOf" srcId="{B44AFA64-962C-4F39-ABE5-D6BA104DD800}" destId="{7C1086C4-209B-4C62-9894-1664796DCA8F}" srcOrd="0" destOrd="0" presId="urn:microsoft.com/office/officeart/2005/8/layout/hierarchy4"/>
    <dgm:cxn modelId="{D38D46E3-5DB9-4103-A2F5-86D3BB8670E5}" type="presParOf" srcId="{B44AFA64-962C-4F39-ABE5-D6BA104DD800}" destId="{949082BB-5D0E-463F-BFE1-8E4BB2C32F1D}" srcOrd="1" destOrd="0" presId="urn:microsoft.com/office/officeart/2005/8/layout/hierarchy4"/>
    <dgm:cxn modelId="{0B86C07D-2A4A-4E3B-A0B7-12A8468B3383}" type="presParOf" srcId="{6F5F917D-0868-497F-814C-05FDC2FB9A43}" destId="{7D7A5245-D5F2-4C36-90D8-1BE9B5044CD5}" srcOrd="3" destOrd="0" presId="urn:microsoft.com/office/officeart/2005/8/layout/hierarchy4"/>
    <dgm:cxn modelId="{55FC969E-668C-4FA3-BD21-89AB8C2D24FA}" type="presParOf" srcId="{6F5F917D-0868-497F-814C-05FDC2FB9A43}" destId="{5F8DBE78-AC86-4F23-BC0F-B39892A6BC4A}" srcOrd="4" destOrd="0" presId="urn:microsoft.com/office/officeart/2005/8/layout/hierarchy4"/>
    <dgm:cxn modelId="{A94E6D6F-BF35-4261-BFE8-9C48955D1358}" type="presParOf" srcId="{5F8DBE78-AC86-4F23-BC0F-B39892A6BC4A}" destId="{8DE3722A-0454-446A-B187-8674BE0CBF92}" srcOrd="0" destOrd="0" presId="urn:microsoft.com/office/officeart/2005/8/layout/hierarchy4"/>
    <dgm:cxn modelId="{C4A3C96C-37CE-4DAC-9CA0-ED7673267535}" type="presParOf" srcId="{5F8DBE78-AC86-4F23-BC0F-B39892A6BC4A}" destId="{E388E041-3545-492E-82B5-0812FB63FA0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11C36-2998-4F89-8803-1BE07E639CFE}">
      <dsp:nvSpPr>
        <dsp:cNvPr id="0" name=""/>
        <dsp:cNvSpPr/>
      </dsp:nvSpPr>
      <dsp:spPr>
        <a:xfrm>
          <a:off x="2363889" y="221480"/>
          <a:ext cx="2827023" cy="217490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Principal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Kimberly Purvis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Instructional Leadership Team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Professional Development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Finance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Teacher Evaluation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SLO's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Department Chairs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School Improvement Team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CAST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School Improvement - Literacy</a:t>
          </a:r>
        </a:p>
      </dsp:txBody>
      <dsp:txXfrm>
        <a:off x="2427590" y="285181"/>
        <a:ext cx="2699621" cy="2047502"/>
      </dsp:txXfrm>
    </dsp:sp>
    <dsp:sp modelId="{450BE98C-677A-43DF-9861-454036F3BACC}">
      <dsp:nvSpPr>
        <dsp:cNvPr id="0" name=""/>
        <dsp:cNvSpPr/>
      </dsp:nvSpPr>
      <dsp:spPr>
        <a:xfrm>
          <a:off x="253788" y="1633429"/>
          <a:ext cx="1975149" cy="706990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Scot Tingle 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Assistant Principal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School Improvement - Safety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Professional Learning Platform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900" kern="1200" baseline="0">
            <a:solidFill>
              <a:sysClr val="windowText" lastClr="000000"/>
            </a:solidFill>
            <a:latin typeface="Times New Roman" panose="02020603050405020304" pitchFamily="18" charset="0"/>
          </a:endParaRP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Discipline Data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Security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Lockers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Keys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Bus Drills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Van usage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Athletic Boosters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Parent Contact Logs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Field Trips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Students Worker (SY)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Building Usage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Emergency Plan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COMAR Drills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OCR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MSAP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Equipment Inventory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Athletics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Substitutes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Class Coverage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Facilities (Maintenance &amp; Work orders</a:t>
          </a: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)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Lunch Supervision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WTHS Attendance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Band Boosters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Support Staff (EA's &amp; Cafeteria)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Game Supervision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Teacher Observation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Parent Contact Logs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Student Parking Permits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JROTC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PBIS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Student Pictures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9th and 10th Grade: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Discipline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Academic Review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Attendance 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Guidance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504/IEP</a:t>
          </a:r>
          <a:endParaRPr lang="en-US" sz="900" kern="1200" baseline="0">
            <a:solidFill>
              <a:sysClr val="windowText" lastClr="000000"/>
            </a:solidFill>
            <a:latin typeface="Times New Roman" panose="02020603050405020304" pitchFamily="18" charset="0"/>
          </a:endParaRPr>
        </a:p>
      </dsp:txBody>
      <dsp:txXfrm>
        <a:off x="311638" y="1691279"/>
        <a:ext cx="1859449" cy="6954208"/>
      </dsp:txXfrm>
    </dsp:sp>
    <dsp:sp modelId="{7C1086C4-209B-4C62-9894-1664796DCA8F}">
      <dsp:nvSpPr>
        <dsp:cNvPr id="0" name=""/>
        <dsp:cNvSpPr/>
      </dsp:nvSpPr>
      <dsp:spPr>
        <a:xfrm>
          <a:off x="5397467" y="1864717"/>
          <a:ext cx="2038770" cy="582692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Jonathan Kehl 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Assistant Principal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School Improvement - Math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Academy 100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Attendance Data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Technology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Teach Boost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School Deputy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Lunch Supervision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Homeroom Docs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Bulletin Boards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Student employees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Choral Boosters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Game Supervision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Teacher Observation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Facilities (Aesthetics) 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Custodian Evaluations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Student Devices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Communications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(newsletter, surveys, media)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Sex Offender List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Classroom Inventory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SIAC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Saturday School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Student Recognition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FAST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SOAR (Advisory Period)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American Education Week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11th and 12th Grade: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Discipline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Academic Review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Attendance 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Guidance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504/IEP</a:t>
          </a:r>
        </a:p>
      </dsp:txBody>
      <dsp:txXfrm>
        <a:off x="5457181" y="1924431"/>
        <a:ext cx="1919342" cy="5707493"/>
      </dsp:txXfrm>
    </dsp:sp>
    <dsp:sp modelId="{8DE3722A-0454-446A-B187-8674BE0CBF92}">
      <dsp:nvSpPr>
        <dsp:cNvPr id="0" name=""/>
        <dsp:cNvSpPr/>
      </dsp:nvSpPr>
      <dsp:spPr>
        <a:xfrm>
          <a:off x="2782056" y="3361841"/>
          <a:ext cx="1838460" cy="228683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Amy Field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CRT 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Internal Coordinator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Testing 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Data Management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Plans for Success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School Improvement - Leader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Professional Development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Social Committee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Big Bash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PLCs</a:t>
          </a:r>
        </a:p>
      </dsp:txBody>
      <dsp:txXfrm>
        <a:off x="2835903" y="3415688"/>
        <a:ext cx="1730766" cy="2179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2AA3-4D59-4291-A82A-E5582590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Downes</dc:creator>
  <cp:keywords/>
  <dc:description/>
  <cp:lastModifiedBy>Kimberly W. Purvis</cp:lastModifiedBy>
  <cp:revision>3</cp:revision>
  <cp:lastPrinted>2022-08-15T16:50:00Z</cp:lastPrinted>
  <dcterms:created xsi:type="dcterms:W3CDTF">2022-08-15T17:20:00Z</dcterms:created>
  <dcterms:modified xsi:type="dcterms:W3CDTF">2022-08-15T17:30:00Z</dcterms:modified>
</cp:coreProperties>
</file>